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CE" w:rsidRPr="0097282B" w:rsidRDefault="008253CE" w:rsidP="001347F9">
      <w:pPr>
        <w:pStyle w:val="2"/>
        <w:widowControl w:val="0"/>
        <w:tabs>
          <w:tab w:val="left" w:pos="851"/>
          <w:tab w:val="left" w:pos="993"/>
        </w:tabs>
        <w:jc w:val="center"/>
        <w:rPr>
          <w:b/>
          <w:sz w:val="24"/>
          <w:szCs w:val="24"/>
        </w:rPr>
      </w:pPr>
      <w:r w:rsidRPr="0097282B">
        <w:rPr>
          <w:b/>
          <w:sz w:val="24"/>
          <w:szCs w:val="24"/>
        </w:rPr>
        <w:t>Роль мастера производст</w:t>
      </w:r>
      <w:r w:rsidR="001347F9" w:rsidRPr="0097282B">
        <w:rPr>
          <w:b/>
          <w:sz w:val="24"/>
          <w:szCs w:val="24"/>
        </w:rPr>
        <w:t xml:space="preserve">венного обучения в формировании </w:t>
      </w:r>
      <w:r w:rsidRPr="0097282B">
        <w:rPr>
          <w:b/>
          <w:sz w:val="24"/>
          <w:szCs w:val="24"/>
        </w:rPr>
        <w:t>ученического коллектива</w:t>
      </w:r>
    </w:p>
    <w:p w:rsidR="008253CE" w:rsidRPr="0097282B" w:rsidRDefault="008253CE" w:rsidP="00F52B27">
      <w:pPr>
        <w:pStyle w:val="2"/>
        <w:widowControl w:val="0"/>
        <w:tabs>
          <w:tab w:val="left" w:pos="851"/>
          <w:tab w:val="left" w:pos="993"/>
        </w:tabs>
        <w:jc w:val="center"/>
        <w:rPr>
          <w:sz w:val="24"/>
          <w:szCs w:val="24"/>
        </w:rPr>
      </w:pP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Воспитание в коллективе – основа воспитательной системы. Только в правильно организованном коллективе возможно всестороннее воспитание молодежи. Общие цели определяют личные цели. Единство общих и личных целей – характерная черта организованного коллектива. Вместе с тем в коллективе каждому предоставляется возможность прояви</w:t>
      </w:r>
      <w:r w:rsidR="008253CE" w:rsidRPr="0097282B">
        <w:rPr>
          <w:sz w:val="24"/>
          <w:szCs w:val="24"/>
        </w:rPr>
        <w:t>ть свою инициативу, способности, творческое отношение к делу.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Ученический коллектив, оказывая серьезную помощь мастеру в решении воспитательных задач, в то же время является для обучающихся большой школой формирования навыков коллективного труда.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 xml:space="preserve">Учебные группы </w:t>
      </w:r>
      <w:r w:rsidR="008253CE" w:rsidRPr="0097282B">
        <w:rPr>
          <w:sz w:val="24"/>
          <w:szCs w:val="24"/>
        </w:rPr>
        <w:t xml:space="preserve">в </w:t>
      </w:r>
      <w:r w:rsidRPr="0097282B">
        <w:rPr>
          <w:sz w:val="24"/>
          <w:szCs w:val="24"/>
        </w:rPr>
        <w:t>комплектуются из выпускников средних школ. Как правило, эти учащиеся приходят из разных школ, районов, и даже областей. Чтобы ученический коллектив созданной учебной группы в короткий срок стал работоспособным, проводится большая организаторская работа. Как правило, начинается она с изучения состава группы, индивидуальных особенностей обучающихся.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Я изучаю индивидуальные особенности своих воспитанников еще до начала учебного года, помня совет К.Д. Ушинского: «Если педагогика хочет воспитать человека во всех отношениях, то она, прежде всего, должна узнать его во всех отношениях».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Первым источником</w:t>
      </w:r>
      <w:r w:rsidR="008253CE" w:rsidRPr="0097282B">
        <w:rPr>
          <w:sz w:val="24"/>
          <w:szCs w:val="24"/>
        </w:rPr>
        <w:t xml:space="preserve"> сведений об обучающихся служит </w:t>
      </w:r>
      <w:r w:rsidRPr="0097282B">
        <w:rPr>
          <w:sz w:val="24"/>
          <w:szCs w:val="24"/>
        </w:rPr>
        <w:t xml:space="preserve">анкета, характеристика из школы и медицинская справка. Изучая личные дела, </w:t>
      </w:r>
      <w:r w:rsidR="0097282B">
        <w:rPr>
          <w:sz w:val="24"/>
          <w:szCs w:val="24"/>
        </w:rPr>
        <w:t>есть</w:t>
      </w:r>
      <w:r w:rsidRPr="0097282B">
        <w:rPr>
          <w:sz w:val="24"/>
          <w:szCs w:val="24"/>
        </w:rPr>
        <w:t xml:space="preserve"> возможность получить первоначальное представление о составе группы и решить, кому в первую очередь необходимо уделить внимание, найти из числа обучающихся наиболее способных и активных.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Важное событие для мастера – первая беседа с группой</w:t>
      </w:r>
      <w:r w:rsidR="0097282B">
        <w:rPr>
          <w:sz w:val="24"/>
          <w:szCs w:val="24"/>
        </w:rPr>
        <w:t xml:space="preserve">. </w:t>
      </w:r>
      <w:r w:rsidRPr="0097282B">
        <w:rPr>
          <w:sz w:val="24"/>
          <w:szCs w:val="24"/>
        </w:rPr>
        <w:t xml:space="preserve">В этот день </w:t>
      </w:r>
      <w:r w:rsidR="0097282B">
        <w:rPr>
          <w:sz w:val="24"/>
          <w:szCs w:val="24"/>
        </w:rPr>
        <w:t>необходимо</w:t>
      </w:r>
      <w:r w:rsidRPr="0097282B">
        <w:rPr>
          <w:sz w:val="24"/>
          <w:szCs w:val="24"/>
        </w:rPr>
        <w:t xml:space="preserve"> рассказ</w:t>
      </w:r>
      <w:r w:rsidR="0097282B">
        <w:rPr>
          <w:sz w:val="24"/>
          <w:szCs w:val="24"/>
        </w:rPr>
        <w:t>ать</w:t>
      </w:r>
      <w:r w:rsidRPr="0097282B">
        <w:rPr>
          <w:sz w:val="24"/>
          <w:szCs w:val="24"/>
        </w:rPr>
        <w:t xml:space="preserve"> обучающимся об истории</w:t>
      </w:r>
      <w:r w:rsidR="0097282B">
        <w:rPr>
          <w:sz w:val="24"/>
          <w:szCs w:val="24"/>
        </w:rPr>
        <w:t xml:space="preserve"> лицея</w:t>
      </w:r>
      <w:r w:rsidRPr="0097282B">
        <w:rPr>
          <w:sz w:val="24"/>
          <w:szCs w:val="24"/>
        </w:rPr>
        <w:t>, его лучших выпускниках, традициях коллектива, ставлю перед новичками условия, без выполнения которых нельзя успешно изучить профессию: отличная трудовая дисциплина, культура поведения, борьба за знания, а не за оценки, добросовестное выполнение общественных поручений, борьба за честь своего коллектива.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Важная ступень в изучении учебной группы – первые родительские собрания, которые проводятся до начала учебного года. В результате проведения перечисленных мероприятий складывается определенное предварительное впечатление об обучающемся. После этого намечается план индивидуальной работы с каждым обучающимся, группой в целом, начинается формирование ученического коллектива и актива группы.</w:t>
      </w:r>
    </w:p>
    <w:p w:rsid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Хорошим средством формирования ученического коллектива является внеурочная</w:t>
      </w:r>
      <w:r w:rsidR="001B7DB1" w:rsidRPr="0097282B">
        <w:rPr>
          <w:sz w:val="24"/>
          <w:szCs w:val="24"/>
        </w:rPr>
        <w:t xml:space="preserve"> </w:t>
      </w:r>
      <w:r w:rsidRPr="0097282B">
        <w:rPr>
          <w:sz w:val="24"/>
          <w:szCs w:val="24"/>
        </w:rPr>
        <w:t xml:space="preserve">работа. В неофициальной обстановке обучающийся порой проявляет черты характера, которые можно не заметить на уроках производственного обучения. 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Важную роль в формировании ученического коллектива играет правильное распределение общественных поручений, когда каждый учащийся группы имеет поручение. Общественное поручение подбирается в зависимости от характера и организаторских способностей. Только после согласия обучающегося предлагается группе закрепить за ним поручение.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Первостепенная задача мастера и актива группы – создание здорового общественного мнения в коллективе, чтобы сами обучающиеся могли правильно реагировать на любой проступок своего товарища. Ни один вопрос в группе не решается без участия актива. Это поднимает авторитет активистов и ставит меня как мастера в выгодные условия в отношениях с учащимися.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Важное место в учебной группе имеет спортивная работа. Физическая культура и спорт необходимы для всестороннего воспитания молодого человека.</w:t>
      </w:r>
    </w:p>
    <w:p w:rsidR="00995AE5" w:rsidRPr="0097282B" w:rsidRDefault="008253CE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 xml:space="preserve">Эффективным </w:t>
      </w:r>
      <w:r w:rsidR="00995AE5" w:rsidRPr="0097282B">
        <w:rPr>
          <w:sz w:val="24"/>
          <w:szCs w:val="24"/>
        </w:rPr>
        <w:t xml:space="preserve">средством воспитательного воздействия и формирования коллектива является самоуправление. Оно может принимать различные формы, по мере развития коллектива развиваются и формы самоуправления. В группе с подлинным самоуправлением, многогранной коллективной деятельностью и нравственно ценными коллективными отношениями процесс воспитания личности содействует воспитанию воли, самосознания, чувства долга, возбуждает стремление совершенствовать свои качества, осуществлять работу по самовоспитанию в </w:t>
      </w:r>
      <w:r w:rsidR="00995AE5" w:rsidRPr="0097282B">
        <w:rPr>
          <w:sz w:val="24"/>
          <w:szCs w:val="24"/>
        </w:rPr>
        <w:lastRenderedPageBreak/>
        <w:t>общественно полезной деятельности.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Создание здорового ученического коллектива группы – сложная и важная задача мастера производственного обучения. Формирование коллектива обучающихся в учебной группе имеет свою специфику: в его основе лежит овладение конкретной профессией, путем организации совместного производственного труда, приближенного к формам производственного обучения.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Становление коллектива учебной группы имеет несколько этапов, каждый из которых отличается целями и содержанием деятельности, характером складывающихся взаимоотношений, уровнем развития общественного явления, позицией мастера ПО.</w:t>
      </w:r>
    </w:p>
    <w:p w:rsidR="00995AE5" w:rsidRPr="0097282B" w:rsidRDefault="00995AE5" w:rsidP="00F52B27">
      <w:pPr>
        <w:pStyle w:val="2"/>
        <w:widowControl w:val="0"/>
        <w:tabs>
          <w:tab w:val="left" w:pos="851"/>
          <w:tab w:val="left" w:pos="993"/>
        </w:tabs>
        <w:ind w:left="0" w:firstLine="709"/>
        <w:rPr>
          <w:sz w:val="24"/>
          <w:szCs w:val="24"/>
        </w:rPr>
      </w:pPr>
      <w:r w:rsidRPr="0097282B">
        <w:rPr>
          <w:sz w:val="24"/>
          <w:szCs w:val="24"/>
        </w:rPr>
        <w:t>Опытные мастера дают обучающимся не только знания. Они, прежде всего, учат их мыслить, пробуждают в них дарование, развивают сознательное, творческое отношение к работе, которое в будущем станет основой их деятельности на производстве.</w:t>
      </w:r>
    </w:p>
    <w:p w:rsidR="00F52B27" w:rsidRPr="0097282B" w:rsidRDefault="00F52B27" w:rsidP="00F52B27">
      <w:pPr>
        <w:pStyle w:val="2"/>
        <w:widowControl w:val="0"/>
        <w:tabs>
          <w:tab w:val="left" w:pos="851"/>
          <w:tab w:val="left" w:pos="993"/>
        </w:tabs>
        <w:ind w:left="0"/>
        <w:rPr>
          <w:sz w:val="24"/>
          <w:szCs w:val="24"/>
        </w:rPr>
      </w:pPr>
    </w:p>
    <w:p w:rsidR="00F52B27" w:rsidRPr="0097282B" w:rsidRDefault="00F52B27" w:rsidP="00F52B27">
      <w:pPr>
        <w:pStyle w:val="2"/>
        <w:widowControl w:val="0"/>
        <w:tabs>
          <w:tab w:val="left" w:pos="851"/>
          <w:tab w:val="left" w:pos="993"/>
        </w:tabs>
        <w:ind w:left="0"/>
        <w:jc w:val="center"/>
        <w:rPr>
          <w:b/>
          <w:sz w:val="24"/>
          <w:szCs w:val="24"/>
        </w:rPr>
      </w:pPr>
      <w:r w:rsidRPr="0097282B">
        <w:rPr>
          <w:b/>
          <w:sz w:val="24"/>
          <w:szCs w:val="24"/>
        </w:rPr>
        <w:t>Список использованной литературы</w:t>
      </w:r>
    </w:p>
    <w:p w:rsidR="00F52B27" w:rsidRPr="0097282B" w:rsidRDefault="00F52B27" w:rsidP="00F52B27">
      <w:pPr>
        <w:pStyle w:val="2"/>
        <w:widowControl w:val="0"/>
        <w:tabs>
          <w:tab w:val="left" w:pos="851"/>
          <w:tab w:val="left" w:pos="993"/>
        </w:tabs>
        <w:ind w:left="0"/>
        <w:jc w:val="center"/>
        <w:rPr>
          <w:b/>
          <w:sz w:val="24"/>
          <w:szCs w:val="24"/>
        </w:rPr>
      </w:pPr>
    </w:p>
    <w:p w:rsidR="00F52B27" w:rsidRPr="0097282B" w:rsidRDefault="00F52B27" w:rsidP="00F52B27">
      <w:pPr>
        <w:pStyle w:val="2"/>
        <w:widowControl w:val="0"/>
        <w:numPr>
          <w:ilvl w:val="0"/>
          <w:numId w:val="6"/>
        </w:numPr>
        <w:tabs>
          <w:tab w:val="left" w:pos="851"/>
          <w:tab w:val="left" w:pos="993"/>
        </w:tabs>
        <w:rPr>
          <w:sz w:val="24"/>
          <w:szCs w:val="24"/>
        </w:rPr>
      </w:pPr>
      <w:r w:rsidRPr="0097282B">
        <w:rPr>
          <w:sz w:val="24"/>
          <w:szCs w:val="24"/>
        </w:rPr>
        <w:t>Кузьмина  Н.В Педагогическая деятельность мастера М.2003г</w:t>
      </w:r>
    </w:p>
    <w:p w:rsidR="00F52B27" w:rsidRPr="0097282B" w:rsidRDefault="00F52B27" w:rsidP="00F52B27">
      <w:pPr>
        <w:pStyle w:val="2"/>
        <w:widowControl w:val="0"/>
        <w:numPr>
          <w:ilvl w:val="0"/>
          <w:numId w:val="6"/>
        </w:numPr>
        <w:tabs>
          <w:tab w:val="left" w:pos="851"/>
          <w:tab w:val="left" w:pos="993"/>
        </w:tabs>
        <w:rPr>
          <w:sz w:val="24"/>
          <w:szCs w:val="24"/>
        </w:rPr>
      </w:pPr>
      <w:r w:rsidRPr="0097282B">
        <w:rPr>
          <w:sz w:val="24"/>
          <w:szCs w:val="24"/>
        </w:rPr>
        <w:t>Лутошкин А.Н. Как вести за собой - М., 2006</w:t>
      </w:r>
    </w:p>
    <w:p w:rsidR="00F52B27" w:rsidRPr="0097282B" w:rsidRDefault="00F52B27" w:rsidP="00F52B27">
      <w:pPr>
        <w:pStyle w:val="2"/>
        <w:widowControl w:val="0"/>
        <w:numPr>
          <w:ilvl w:val="0"/>
          <w:numId w:val="6"/>
        </w:numPr>
        <w:tabs>
          <w:tab w:val="left" w:pos="851"/>
          <w:tab w:val="left" w:pos="993"/>
        </w:tabs>
        <w:rPr>
          <w:sz w:val="24"/>
          <w:szCs w:val="24"/>
        </w:rPr>
      </w:pPr>
      <w:r w:rsidRPr="0097282B">
        <w:rPr>
          <w:sz w:val="24"/>
          <w:szCs w:val="24"/>
        </w:rPr>
        <w:t>Новицкая Л.И. Уроки вдохновения - М., 2004</w:t>
      </w:r>
    </w:p>
    <w:sectPr w:rsidR="00F52B27" w:rsidRPr="0097282B" w:rsidSect="0097282B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D09" w:rsidRDefault="00843D09" w:rsidP="001B7DB1">
      <w:pPr>
        <w:spacing w:after="0" w:line="240" w:lineRule="auto"/>
      </w:pPr>
      <w:r>
        <w:separator/>
      </w:r>
    </w:p>
  </w:endnote>
  <w:endnote w:type="continuationSeparator" w:id="1">
    <w:p w:rsidR="00843D09" w:rsidRDefault="00843D09" w:rsidP="001B7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85E" w:rsidRDefault="0098685E" w:rsidP="00FD3C38">
    <w:pPr>
      <w:pStyle w:val="a4"/>
      <w:framePr w:wrap="around" w:vAnchor="text" w:hAnchor="margin" w:xAlign="center" w:y="1"/>
      <w:rPr>
        <w:rStyle w:val="a6"/>
      </w:rPr>
    </w:pPr>
  </w:p>
  <w:p w:rsidR="0098685E" w:rsidRDefault="0098685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2B27" w:rsidRDefault="00284632">
    <w:pPr>
      <w:pStyle w:val="a4"/>
      <w:jc w:val="right"/>
    </w:pPr>
    <w:fldSimple w:instr=" PAGE   \* MERGEFORMAT ">
      <w:r w:rsidR="0097282B">
        <w:rPr>
          <w:noProof/>
        </w:rPr>
        <w:t>2</w:t>
      </w:r>
    </w:fldSimple>
  </w:p>
  <w:p w:rsidR="00F52B27" w:rsidRDefault="00F52B2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D09" w:rsidRDefault="00843D09" w:rsidP="001B7DB1">
      <w:pPr>
        <w:spacing w:after="0" w:line="240" w:lineRule="auto"/>
      </w:pPr>
      <w:r>
        <w:separator/>
      </w:r>
    </w:p>
  </w:footnote>
  <w:footnote w:type="continuationSeparator" w:id="1">
    <w:p w:rsidR="00843D09" w:rsidRDefault="00843D09" w:rsidP="001B7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B1" w:rsidRPr="001B7DB1" w:rsidRDefault="001B7DB1" w:rsidP="001B7DB1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DB1" w:rsidRPr="001B7DB1" w:rsidRDefault="001B7DB1" w:rsidP="001B7DB1">
    <w:pPr>
      <w:pStyle w:val="a7"/>
      <w:jc w:val="cent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C6799"/>
    <w:multiLevelType w:val="hybridMultilevel"/>
    <w:tmpl w:val="87D45782"/>
    <w:lvl w:ilvl="0" w:tplc="FFFFFFFF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27034DFE"/>
    <w:multiLevelType w:val="hybridMultilevel"/>
    <w:tmpl w:val="A820717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2EE244AF"/>
    <w:multiLevelType w:val="hybridMultilevel"/>
    <w:tmpl w:val="807812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B725CE"/>
    <w:multiLevelType w:val="hybridMultilevel"/>
    <w:tmpl w:val="6BBC82BC"/>
    <w:lvl w:ilvl="0" w:tplc="70563116">
      <w:start w:val="1"/>
      <w:numFmt w:val="decimal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D75A6A"/>
    <w:multiLevelType w:val="hybridMultilevel"/>
    <w:tmpl w:val="DE6A283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7B0256CB"/>
    <w:multiLevelType w:val="hybridMultilevel"/>
    <w:tmpl w:val="C44890EA"/>
    <w:lvl w:ilvl="0" w:tplc="041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5AE5"/>
    <w:rsid w:val="00020345"/>
    <w:rsid w:val="00056707"/>
    <w:rsid w:val="000631A2"/>
    <w:rsid w:val="00077D15"/>
    <w:rsid w:val="00086AA6"/>
    <w:rsid w:val="000A14DB"/>
    <w:rsid w:val="000B3504"/>
    <w:rsid w:val="001347F9"/>
    <w:rsid w:val="00145B71"/>
    <w:rsid w:val="001B7DB1"/>
    <w:rsid w:val="001C5D13"/>
    <w:rsid w:val="001D19C4"/>
    <w:rsid w:val="002114B0"/>
    <w:rsid w:val="00216E03"/>
    <w:rsid w:val="00241812"/>
    <w:rsid w:val="002620C4"/>
    <w:rsid w:val="00282A18"/>
    <w:rsid w:val="00284632"/>
    <w:rsid w:val="002A389C"/>
    <w:rsid w:val="002A4EFF"/>
    <w:rsid w:val="002B4233"/>
    <w:rsid w:val="002F095B"/>
    <w:rsid w:val="002F1D45"/>
    <w:rsid w:val="0030369C"/>
    <w:rsid w:val="00307742"/>
    <w:rsid w:val="00320A26"/>
    <w:rsid w:val="003707F3"/>
    <w:rsid w:val="00390973"/>
    <w:rsid w:val="003A4E42"/>
    <w:rsid w:val="003A6E5E"/>
    <w:rsid w:val="003C4B4E"/>
    <w:rsid w:val="00437B42"/>
    <w:rsid w:val="00441E3F"/>
    <w:rsid w:val="00467F70"/>
    <w:rsid w:val="00473F2B"/>
    <w:rsid w:val="00475882"/>
    <w:rsid w:val="0047597C"/>
    <w:rsid w:val="0047781E"/>
    <w:rsid w:val="00480ACE"/>
    <w:rsid w:val="00490719"/>
    <w:rsid w:val="00491FEA"/>
    <w:rsid w:val="004A0235"/>
    <w:rsid w:val="004A5F1E"/>
    <w:rsid w:val="004C3DF6"/>
    <w:rsid w:val="004C43CC"/>
    <w:rsid w:val="004F13E4"/>
    <w:rsid w:val="005236DB"/>
    <w:rsid w:val="00537BFD"/>
    <w:rsid w:val="0058263D"/>
    <w:rsid w:val="0059166F"/>
    <w:rsid w:val="005A6A40"/>
    <w:rsid w:val="005B1F3E"/>
    <w:rsid w:val="005E6369"/>
    <w:rsid w:val="00620D39"/>
    <w:rsid w:val="00634225"/>
    <w:rsid w:val="006476C1"/>
    <w:rsid w:val="006824EB"/>
    <w:rsid w:val="00687B4B"/>
    <w:rsid w:val="006A1853"/>
    <w:rsid w:val="006D0DC8"/>
    <w:rsid w:val="00700C24"/>
    <w:rsid w:val="007065BA"/>
    <w:rsid w:val="0070794C"/>
    <w:rsid w:val="00734DA3"/>
    <w:rsid w:val="00761456"/>
    <w:rsid w:val="00770626"/>
    <w:rsid w:val="0077462C"/>
    <w:rsid w:val="007820E2"/>
    <w:rsid w:val="0078593E"/>
    <w:rsid w:val="007878E7"/>
    <w:rsid w:val="007D5862"/>
    <w:rsid w:val="007F2645"/>
    <w:rsid w:val="00810208"/>
    <w:rsid w:val="0081436D"/>
    <w:rsid w:val="008253CE"/>
    <w:rsid w:val="00826FE4"/>
    <w:rsid w:val="00830B49"/>
    <w:rsid w:val="00843D09"/>
    <w:rsid w:val="00857B98"/>
    <w:rsid w:val="008634D1"/>
    <w:rsid w:val="008678B6"/>
    <w:rsid w:val="008930AF"/>
    <w:rsid w:val="0089550B"/>
    <w:rsid w:val="008B2CBC"/>
    <w:rsid w:val="008E050D"/>
    <w:rsid w:val="009039C5"/>
    <w:rsid w:val="009116BE"/>
    <w:rsid w:val="00945BC2"/>
    <w:rsid w:val="0097282B"/>
    <w:rsid w:val="00981B15"/>
    <w:rsid w:val="0098685E"/>
    <w:rsid w:val="00995AE5"/>
    <w:rsid w:val="009C4F80"/>
    <w:rsid w:val="00A05B06"/>
    <w:rsid w:val="00A12F43"/>
    <w:rsid w:val="00A17112"/>
    <w:rsid w:val="00A522BD"/>
    <w:rsid w:val="00AC32D3"/>
    <w:rsid w:val="00AD206E"/>
    <w:rsid w:val="00AE064C"/>
    <w:rsid w:val="00AE758F"/>
    <w:rsid w:val="00B066B5"/>
    <w:rsid w:val="00B11AEA"/>
    <w:rsid w:val="00B221DB"/>
    <w:rsid w:val="00B35C4B"/>
    <w:rsid w:val="00B4411C"/>
    <w:rsid w:val="00B463B8"/>
    <w:rsid w:val="00B52001"/>
    <w:rsid w:val="00B52E60"/>
    <w:rsid w:val="00B742DE"/>
    <w:rsid w:val="00BB47F9"/>
    <w:rsid w:val="00BC07AA"/>
    <w:rsid w:val="00BD331E"/>
    <w:rsid w:val="00C250C6"/>
    <w:rsid w:val="00C4569A"/>
    <w:rsid w:val="00C53968"/>
    <w:rsid w:val="00C66C29"/>
    <w:rsid w:val="00C70D4F"/>
    <w:rsid w:val="00C90210"/>
    <w:rsid w:val="00CB0299"/>
    <w:rsid w:val="00CE084A"/>
    <w:rsid w:val="00CE0B5D"/>
    <w:rsid w:val="00D0381E"/>
    <w:rsid w:val="00D178F9"/>
    <w:rsid w:val="00D17FAA"/>
    <w:rsid w:val="00DB304C"/>
    <w:rsid w:val="00DC4105"/>
    <w:rsid w:val="00E12302"/>
    <w:rsid w:val="00E20865"/>
    <w:rsid w:val="00E547D2"/>
    <w:rsid w:val="00E651B8"/>
    <w:rsid w:val="00E86B11"/>
    <w:rsid w:val="00E946C0"/>
    <w:rsid w:val="00EB0E8D"/>
    <w:rsid w:val="00EB2AE8"/>
    <w:rsid w:val="00EB7913"/>
    <w:rsid w:val="00ED013F"/>
    <w:rsid w:val="00EF5ADE"/>
    <w:rsid w:val="00F11530"/>
    <w:rsid w:val="00F140D4"/>
    <w:rsid w:val="00F17A39"/>
    <w:rsid w:val="00F35EC8"/>
    <w:rsid w:val="00F5296B"/>
    <w:rsid w:val="00F52B27"/>
    <w:rsid w:val="00F65EF8"/>
    <w:rsid w:val="00FB1141"/>
    <w:rsid w:val="00FB7785"/>
    <w:rsid w:val="00FC5FA8"/>
    <w:rsid w:val="00FD13FE"/>
    <w:rsid w:val="00FD3C38"/>
    <w:rsid w:val="00FE75EF"/>
    <w:rsid w:val="00FF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AE5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995AE5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95AE5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995AE5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995AE5"/>
    <w:pPr>
      <w:spacing w:after="0" w:line="240" w:lineRule="auto"/>
      <w:ind w:left="360"/>
      <w:jc w:val="both"/>
    </w:pPr>
    <w:rPr>
      <w:rFonts w:ascii="Times New Roman" w:hAnsi="Times New Roman"/>
      <w:sz w:val="28"/>
      <w:szCs w:val="28"/>
      <w:lang/>
    </w:rPr>
  </w:style>
  <w:style w:type="character" w:customStyle="1" w:styleId="20">
    <w:name w:val="Основной текст 2 Знак"/>
    <w:link w:val="2"/>
    <w:uiPriority w:val="99"/>
    <w:locked/>
    <w:rsid w:val="00995AE5"/>
    <w:rPr>
      <w:rFonts w:ascii="Times New Roman" w:hAnsi="Times New Roman" w:cs="Times New Roman"/>
      <w:sz w:val="28"/>
      <w:szCs w:val="28"/>
      <w:lang w:eastAsia="ru-RU"/>
    </w:rPr>
  </w:style>
  <w:style w:type="paragraph" w:styleId="a4">
    <w:name w:val="footer"/>
    <w:basedOn w:val="a"/>
    <w:link w:val="a5"/>
    <w:uiPriority w:val="99"/>
    <w:rsid w:val="00995AE5"/>
    <w:pPr>
      <w:tabs>
        <w:tab w:val="center" w:pos="4677"/>
        <w:tab w:val="right" w:pos="9355"/>
      </w:tabs>
    </w:pPr>
    <w:rPr>
      <w:sz w:val="20"/>
      <w:szCs w:val="20"/>
      <w:lang/>
    </w:rPr>
  </w:style>
  <w:style w:type="character" w:customStyle="1" w:styleId="a5">
    <w:name w:val="Нижний колонтитул Знак"/>
    <w:link w:val="a4"/>
    <w:uiPriority w:val="99"/>
    <w:locked/>
    <w:rsid w:val="00995AE5"/>
    <w:rPr>
      <w:rFonts w:ascii="Calibri" w:hAnsi="Calibri" w:cs="Times New Roman"/>
      <w:lang w:eastAsia="ru-RU"/>
    </w:rPr>
  </w:style>
  <w:style w:type="character" w:styleId="a6">
    <w:name w:val="page number"/>
    <w:uiPriority w:val="99"/>
    <w:rsid w:val="00995AE5"/>
    <w:rPr>
      <w:rFonts w:cs="Times New Roman"/>
    </w:rPr>
  </w:style>
  <w:style w:type="paragraph" w:styleId="a7">
    <w:name w:val="header"/>
    <w:basedOn w:val="a"/>
    <w:link w:val="a8"/>
    <w:uiPriority w:val="99"/>
    <w:semiHidden/>
    <w:unhideWhenUsed/>
    <w:rsid w:val="001B7DB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8">
    <w:name w:val="Верхний колонтитул Знак"/>
    <w:link w:val="a7"/>
    <w:uiPriority w:val="99"/>
    <w:semiHidden/>
    <w:locked/>
    <w:rsid w:val="001B7DB1"/>
    <w:rPr>
      <w:rFonts w:ascii="Calibri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6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LAN_OS</dc:creator>
  <cp:lastModifiedBy>123</cp:lastModifiedBy>
  <cp:revision>9</cp:revision>
  <cp:lastPrinted>2012-06-14T04:13:00Z</cp:lastPrinted>
  <dcterms:created xsi:type="dcterms:W3CDTF">2012-06-13T13:36:00Z</dcterms:created>
  <dcterms:modified xsi:type="dcterms:W3CDTF">2012-10-13T13:33:00Z</dcterms:modified>
</cp:coreProperties>
</file>